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16" w:rsidRDefault="00683216" w:rsidP="00683216">
      <w:pPr>
        <w:pStyle w:val="NoSpacing"/>
        <w:jc w:val="center"/>
      </w:pPr>
      <w:r>
        <w:t>Board of Health Meeting</w:t>
      </w:r>
    </w:p>
    <w:p w:rsidR="00683216" w:rsidRDefault="00A03B77" w:rsidP="00683216">
      <w:pPr>
        <w:pStyle w:val="NoSpacing"/>
        <w:jc w:val="center"/>
      </w:pPr>
      <w:r>
        <w:t>January 7, 2016</w:t>
      </w:r>
    </w:p>
    <w:p w:rsidR="00683216" w:rsidRDefault="00683216" w:rsidP="00683216">
      <w:pPr>
        <w:pStyle w:val="NoSpacing"/>
        <w:jc w:val="center"/>
      </w:pPr>
      <w:r>
        <w:t>Town Building</w:t>
      </w:r>
    </w:p>
    <w:p w:rsidR="00683216" w:rsidRDefault="00B64210" w:rsidP="00683216">
      <w:pPr>
        <w:pStyle w:val="NoSpacing"/>
        <w:jc w:val="center"/>
      </w:pPr>
      <w:r>
        <w:t>4</w:t>
      </w:r>
      <w:r w:rsidR="00683216">
        <w:t>:00 PM</w:t>
      </w:r>
    </w:p>
    <w:p w:rsidR="00683216" w:rsidRDefault="00683216" w:rsidP="00683216">
      <w:pPr>
        <w:pStyle w:val="NoSpacing"/>
        <w:jc w:val="center"/>
      </w:pPr>
      <w:r>
        <w:t>Agenda</w:t>
      </w:r>
    </w:p>
    <w:p w:rsidR="00683216" w:rsidRDefault="00683216" w:rsidP="00683216">
      <w:pPr>
        <w:pStyle w:val="NoSpacing"/>
        <w:jc w:val="center"/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020"/>
      </w:tblGrid>
      <w:tr w:rsidR="00F47357" w:rsidTr="008F1D47">
        <w:tc>
          <w:tcPr>
            <w:tcW w:w="7020" w:type="dxa"/>
          </w:tcPr>
          <w:p w:rsidR="00B64210" w:rsidRDefault="00B64210" w:rsidP="00B64210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4:00 PM Call to Order </w:t>
            </w:r>
          </w:p>
          <w:p w:rsidR="00B64210" w:rsidRDefault="00B64210" w:rsidP="00B64210">
            <w:pPr>
              <w:pStyle w:val="NoSpacing"/>
              <w:jc w:val="both"/>
              <w:rPr>
                <w:i/>
              </w:rPr>
            </w:pPr>
            <w:r w:rsidRPr="00A03B77">
              <w:rPr>
                <w:b/>
              </w:rPr>
              <w:t>Action/Discussion Items</w:t>
            </w:r>
            <w:r>
              <w:t xml:space="preserve"> </w:t>
            </w:r>
            <w:r>
              <w:rPr>
                <w:i/>
              </w:rPr>
              <w:t>( can be taken up at any time during the meeting)</w:t>
            </w:r>
          </w:p>
          <w:p w:rsidR="00B64210" w:rsidRPr="00A03B77" w:rsidRDefault="00B64210" w:rsidP="00B64210">
            <w:pPr>
              <w:pStyle w:val="NoSpacing"/>
              <w:jc w:val="both"/>
            </w:pPr>
            <w:r>
              <w:t>Health Agent’s Report</w:t>
            </w:r>
          </w:p>
          <w:p w:rsidR="00B64210" w:rsidRDefault="00B64210" w:rsidP="00B64210">
            <w:pPr>
              <w:pStyle w:val="NoSpacing"/>
              <w:jc w:val="both"/>
            </w:pPr>
            <w:r>
              <w:t>Dog Hearing-</w:t>
            </w:r>
            <w:r>
              <w:t xml:space="preserve"> Follow up and continued</w:t>
            </w:r>
            <w:r>
              <w:t xml:space="preserve"> discussion </w:t>
            </w:r>
          </w:p>
          <w:p w:rsidR="00B64210" w:rsidRDefault="00B64210" w:rsidP="00B64210">
            <w:pPr>
              <w:pStyle w:val="NoSpacing"/>
              <w:jc w:val="both"/>
            </w:pPr>
            <w:r>
              <w:t>30 High Street- Housing update</w:t>
            </w:r>
          </w:p>
          <w:p w:rsidR="00B64210" w:rsidRDefault="00B64210" w:rsidP="00B64210">
            <w:pPr>
              <w:pStyle w:val="NoSpacing"/>
              <w:jc w:val="both"/>
            </w:pPr>
            <w:r>
              <w:t>Meeting Minutes- R</w:t>
            </w:r>
            <w:r>
              <w:t>eview minutes from December meetings</w:t>
            </w:r>
          </w:p>
          <w:p w:rsidR="00B64210" w:rsidRDefault="00B64210" w:rsidP="00B64210">
            <w:pPr>
              <w:pStyle w:val="NoSpacing"/>
              <w:jc w:val="both"/>
            </w:pPr>
            <w:r>
              <w:t>Monthly Bills</w:t>
            </w:r>
          </w:p>
          <w:p w:rsidR="00B64210" w:rsidRDefault="00B64210" w:rsidP="00B64210">
            <w:pPr>
              <w:pStyle w:val="NoSpacing"/>
              <w:jc w:val="both"/>
            </w:pPr>
            <w:r>
              <w:t>ACO Vehicle</w:t>
            </w:r>
          </w:p>
          <w:p w:rsidR="00B43BA6" w:rsidRDefault="00B64210" w:rsidP="00B64210">
            <w:pPr>
              <w:pStyle w:val="NoSpacing"/>
              <w:jc w:val="both"/>
            </w:pPr>
            <w:r>
              <w:t>MRC Update</w:t>
            </w:r>
          </w:p>
          <w:p w:rsidR="00B64210" w:rsidRPr="00B43BA6" w:rsidRDefault="00B64210" w:rsidP="00B64210">
            <w:pPr>
              <w:pStyle w:val="NoSpacing"/>
              <w:jc w:val="both"/>
              <w:rPr>
                <w:i/>
              </w:rPr>
            </w:pPr>
            <w:r>
              <w:t>Title 5 Inspection Report- Letters</w:t>
            </w:r>
          </w:p>
        </w:tc>
      </w:tr>
      <w:tr w:rsidR="00B64210" w:rsidTr="008F1D47">
        <w:tc>
          <w:tcPr>
            <w:tcW w:w="7020" w:type="dxa"/>
          </w:tcPr>
          <w:p w:rsidR="00B64210" w:rsidRPr="00A03B77" w:rsidRDefault="00B64210" w:rsidP="000F70AE">
            <w:pPr>
              <w:pStyle w:val="NoSpacing"/>
              <w:ind w:left="1350" w:hanging="1350"/>
              <w:jc w:val="both"/>
              <w:rPr>
                <w:b/>
              </w:rPr>
            </w:pPr>
            <w:r w:rsidRPr="00A03B77">
              <w:rPr>
                <w:b/>
              </w:rPr>
              <w:t>Appointments</w:t>
            </w:r>
          </w:p>
          <w:p w:rsidR="00B64210" w:rsidRDefault="00B64210" w:rsidP="000F70AE">
            <w:pPr>
              <w:pStyle w:val="NoSpacing"/>
              <w:ind w:left="1350" w:hanging="1350"/>
              <w:jc w:val="both"/>
            </w:pPr>
            <w:r>
              <w:t>5:00 PM- Jim Morin- North East Classic Engineering- 12 Pine Point Rd.</w:t>
            </w:r>
          </w:p>
          <w:p w:rsidR="00B64210" w:rsidRPr="00B43BA6" w:rsidRDefault="00B64210" w:rsidP="000F70AE">
            <w:pPr>
              <w:pStyle w:val="NoSpacing"/>
              <w:ind w:left="1350" w:hanging="1350"/>
              <w:rPr>
                <w:i/>
              </w:rPr>
            </w:pPr>
            <w:r w:rsidRPr="00B43BA6">
              <w:rPr>
                <w:i/>
              </w:rPr>
              <w:t>Variance requests from Local and Title 5 Regulations to upgrade existing</w:t>
            </w:r>
          </w:p>
          <w:p w:rsidR="00B64210" w:rsidRPr="00B43BA6" w:rsidRDefault="00B64210" w:rsidP="000F70AE">
            <w:pPr>
              <w:pStyle w:val="NoSpacing"/>
              <w:ind w:left="1350" w:hanging="1350"/>
              <w:jc w:val="both"/>
              <w:rPr>
                <w:i/>
              </w:rPr>
            </w:pPr>
            <w:r w:rsidRPr="00B43BA6">
              <w:rPr>
                <w:i/>
              </w:rPr>
              <w:t>failed septic system</w:t>
            </w:r>
          </w:p>
          <w:p w:rsidR="00B64210" w:rsidRDefault="00B64210" w:rsidP="000F70AE">
            <w:pPr>
              <w:pStyle w:val="NoSpacing"/>
              <w:ind w:left="1350" w:hanging="1350"/>
              <w:jc w:val="both"/>
            </w:pPr>
            <w:r>
              <w:t>5:30 PM  - David Schofield-304 West Acton Road</w:t>
            </w:r>
          </w:p>
          <w:p w:rsidR="00B64210" w:rsidRDefault="00B64210" w:rsidP="000F70AE">
            <w:pPr>
              <w:pStyle w:val="NoSpacing"/>
              <w:ind w:left="1350" w:hanging="1350"/>
              <w:jc w:val="both"/>
              <w:rPr>
                <w:i/>
              </w:rPr>
            </w:pPr>
            <w:r>
              <w:rPr>
                <w:i/>
              </w:rPr>
              <w:t>Variance requests Septic Upgrade</w:t>
            </w:r>
          </w:p>
          <w:p w:rsidR="00B64210" w:rsidRDefault="00B64210" w:rsidP="000F70AE">
            <w:pPr>
              <w:pStyle w:val="NoSpacing"/>
              <w:jc w:val="both"/>
            </w:pPr>
            <w:r>
              <w:t>5:40 PM- Kate Clark- 12 Robert Road</w:t>
            </w:r>
          </w:p>
          <w:p w:rsidR="00B64210" w:rsidRPr="00B43BA6" w:rsidRDefault="00B64210" w:rsidP="000F70AE">
            <w:pPr>
              <w:pStyle w:val="NoSpacing"/>
              <w:jc w:val="both"/>
              <w:rPr>
                <w:i/>
              </w:rPr>
            </w:pPr>
            <w:r w:rsidRPr="00B43BA6">
              <w:rPr>
                <w:i/>
              </w:rPr>
              <w:t>Discussion on variance request to reduce offset of swimming pool to septic system 2 feet less than required 20 feet.</w:t>
            </w:r>
          </w:p>
        </w:tc>
      </w:tr>
      <w:tr w:rsidR="00B64210" w:rsidTr="008F1D47">
        <w:tc>
          <w:tcPr>
            <w:tcW w:w="7020" w:type="dxa"/>
          </w:tcPr>
          <w:p w:rsidR="00B64210" w:rsidRDefault="00B64210" w:rsidP="00F47357">
            <w:pPr>
              <w:pStyle w:val="NoSpacing"/>
              <w:jc w:val="both"/>
            </w:pPr>
            <w:r>
              <w:t>Correspondence</w:t>
            </w:r>
          </w:p>
          <w:p w:rsidR="00B64210" w:rsidRDefault="00B64210" w:rsidP="007569D0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Bedford Green- Veterans Housing</w:t>
            </w:r>
          </w:p>
          <w:p w:rsidR="00B64210" w:rsidRDefault="00B64210" w:rsidP="00B64210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Notice of Responsibility- DEP ( Department of Environmental Protection) 45 Walcott Street- Bentley Builders</w:t>
            </w:r>
          </w:p>
          <w:p w:rsidR="00B64210" w:rsidRDefault="00B64210" w:rsidP="00A03B77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DPH ( Dept. of Public Health) Cancer Incidence in Massachusetts Report 2007-2011</w:t>
            </w:r>
          </w:p>
          <w:p w:rsidR="00B64210" w:rsidRDefault="00B64210" w:rsidP="00A03B77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Monthly Public Water Supply Reports ( DEP)</w:t>
            </w:r>
          </w:p>
          <w:p w:rsidR="00B64210" w:rsidRDefault="00B64210" w:rsidP="00A03B77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Linear Retail Inspection of Wastewater Treatment ( DEP)</w:t>
            </w:r>
          </w:p>
          <w:p w:rsidR="00B64210" w:rsidRDefault="00B64210" w:rsidP="00A03B77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Meetinghouse permit application notification ( DEP)</w:t>
            </w:r>
          </w:p>
          <w:p w:rsidR="00B64210" w:rsidRDefault="00B64210" w:rsidP="00A03B77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Planning Board petition for approval of Preliminary Subdivision Plan</w:t>
            </w:r>
          </w:p>
          <w:p w:rsidR="00B64210" w:rsidRDefault="00B64210" w:rsidP="00A03B77">
            <w:pPr>
              <w:pStyle w:val="NoSpacing"/>
              <w:ind w:left="720"/>
              <w:jc w:val="both"/>
            </w:pPr>
            <w:r>
              <w:t>113 Walcott Street.</w:t>
            </w:r>
            <w:bookmarkStart w:id="0" w:name="_GoBack"/>
            <w:bookmarkEnd w:id="0"/>
          </w:p>
          <w:p w:rsidR="00B64210" w:rsidRDefault="00B64210" w:rsidP="00F47357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Violent Intruder Training Program</w:t>
            </w:r>
          </w:p>
        </w:tc>
      </w:tr>
      <w:tr w:rsidR="00B64210" w:rsidTr="008F1D47">
        <w:tc>
          <w:tcPr>
            <w:tcW w:w="7020" w:type="dxa"/>
          </w:tcPr>
          <w:p w:rsidR="00B64210" w:rsidRDefault="00B64210" w:rsidP="00F47357">
            <w:pPr>
              <w:pStyle w:val="NoSpacing"/>
              <w:jc w:val="both"/>
            </w:pPr>
            <w:r>
              <w:t>Posted 1/5/16</w:t>
            </w:r>
          </w:p>
        </w:tc>
      </w:tr>
    </w:tbl>
    <w:p w:rsidR="00F47357" w:rsidRDefault="00F47357" w:rsidP="00683216">
      <w:pPr>
        <w:pStyle w:val="NoSpacing"/>
        <w:jc w:val="center"/>
      </w:pPr>
    </w:p>
    <w:sectPr w:rsidR="00F47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4F4B"/>
    <w:multiLevelType w:val="hybridMultilevel"/>
    <w:tmpl w:val="4ABE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16"/>
    <w:rsid w:val="000F57B3"/>
    <w:rsid w:val="002267E5"/>
    <w:rsid w:val="00683216"/>
    <w:rsid w:val="007569D0"/>
    <w:rsid w:val="008F1D47"/>
    <w:rsid w:val="00A03B77"/>
    <w:rsid w:val="00B43BA6"/>
    <w:rsid w:val="00B64210"/>
    <w:rsid w:val="00CB1B1F"/>
    <w:rsid w:val="00DC25FD"/>
    <w:rsid w:val="00F4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216"/>
    <w:pPr>
      <w:spacing w:after="0" w:line="240" w:lineRule="auto"/>
    </w:pPr>
  </w:style>
  <w:style w:type="table" w:styleId="TableGrid">
    <w:name w:val="Table Grid"/>
    <w:basedOn w:val="TableNormal"/>
    <w:uiPriority w:val="59"/>
    <w:rsid w:val="00F4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216"/>
    <w:pPr>
      <w:spacing w:after="0" w:line="240" w:lineRule="auto"/>
    </w:pPr>
  </w:style>
  <w:style w:type="table" w:styleId="TableGrid">
    <w:name w:val="Table Grid"/>
    <w:basedOn w:val="TableNormal"/>
    <w:uiPriority w:val="59"/>
    <w:rsid w:val="00F4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Stow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of Health</dc:creator>
  <cp:lastModifiedBy>Board of Health</cp:lastModifiedBy>
  <cp:revision>3</cp:revision>
  <dcterms:created xsi:type="dcterms:W3CDTF">2016-01-05T19:30:00Z</dcterms:created>
  <dcterms:modified xsi:type="dcterms:W3CDTF">2016-01-05T19:41:00Z</dcterms:modified>
</cp:coreProperties>
</file>